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18" w:rsidRDefault="00F25F18" w:rsidP="00FC0072"/>
    <w:p w:rsidR="00F25F18" w:rsidRPr="00FC0072" w:rsidRDefault="00F25F18" w:rsidP="00FC0072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0"/>
      <w:r w:rsidRPr="00FC0072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</w:p>
    <w:p w:rsidR="00F25F18" w:rsidRPr="00FC0072" w:rsidRDefault="00F25F18" w:rsidP="00FC0072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C0072">
        <w:rPr>
          <w:rFonts w:ascii="Times New Roman" w:hAnsi="Times New Roman"/>
          <w:b/>
          <w:sz w:val="28"/>
          <w:szCs w:val="28"/>
        </w:rPr>
        <w:t xml:space="preserve">для проведения мероприятия </w:t>
      </w:r>
      <w:r w:rsidRPr="00FC0072">
        <w:rPr>
          <w:rFonts w:ascii="Times New Roman" w:hAnsi="Times New Roman"/>
          <w:b/>
          <w:bCs/>
          <w:sz w:val="28"/>
          <w:szCs w:val="28"/>
        </w:rPr>
        <w:t>«Письмо водителю»</w:t>
      </w:r>
      <w:bookmarkEnd w:id="0"/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>С начала года на дорогах Свердловской области в дорожно-транспортных происшествиях пострадали 297 детей и 3 погибли. Каждое второе ДТП (204) было спровоцировано нарушением водителем Правил дорожного движения.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>Акция «Письмо водителю» - это обращение детей к водителям транспортных средств с помощью писем, рисунков, призывающих к соблюдению правил дорожного движения, сохранению жизни и здоровья участников дорожного движения.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>Актуальность мероприятия в том, что в процессе написания писем и вручения их водителям, у детей формируется ответственное отношение к безопасности на дорогах и культура поведения на дорогах, нетерпимость к нарушениям правил дорожного движения.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 xml:space="preserve"> Цели и задачи мероприятия: профилактика дорожно-транспортного травматизма; формирование безопасного поведения на дорогах; воспитание ответственных, дисциплинированных участников дорожного движения; популяризация детского творчества; привлечение внимания общественности к проблеме детского дорожно-транспортного травматизма.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 xml:space="preserve">Мероприятие делится на несколько этапов. 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C0072">
        <w:rPr>
          <w:rFonts w:ascii="Times New Roman" w:hAnsi="Times New Roman"/>
          <w:b/>
          <w:bCs/>
          <w:color w:val="000000"/>
          <w:sz w:val="28"/>
          <w:szCs w:val="28"/>
        </w:rPr>
        <w:t>1 Этап. Создание писем –обращений к водителям.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 xml:space="preserve">В мероприятии могут участвовать различные возрастные группы детей. В образовательных организациях преподаватели проводят уроки по созданию писем-обращений, с призывом к соблюдению правил дорожного движения. Содержание не должно быть объёмным, количество знаков не более 1000.  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C0072">
        <w:rPr>
          <w:rFonts w:ascii="Times New Roman" w:hAnsi="Times New Roman"/>
          <w:b/>
          <w:bCs/>
          <w:color w:val="000000"/>
          <w:sz w:val="28"/>
          <w:szCs w:val="28"/>
        </w:rPr>
        <w:t xml:space="preserve">2 Этап. </w:t>
      </w:r>
      <w:r w:rsidRPr="00FC0072">
        <w:rPr>
          <w:rFonts w:ascii="Times New Roman" w:hAnsi="Times New Roman"/>
          <w:b/>
          <w:color w:val="000000"/>
          <w:sz w:val="28"/>
          <w:szCs w:val="28"/>
        </w:rPr>
        <w:t>Вручение писем водителям, размещение на стендах и сайте образовательной организации.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>Яркие работы используются для раздачи водителям, публикации в средствах массовой информации, на сайте образовательной организации, в электронном дневнике и для размещения на стендах.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 xml:space="preserve">В Госавтоинспекции создается план проведения акции «Письмо водителю» на обслуживаемой территории. Привлекается к работе экипаж ГИБДД, отряд юных инспекторов движения, педагоги. Дата, место и время </w:t>
      </w:r>
      <w:r w:rsidRPr="00FC0072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проведения акции согласовывается с привлеченными участниками акции, директором образовательной организации, если привлекаются педагог и учащиеся. Мероприятие целесообразно проводить вблизи образовательной организации, учащиеся которой писали письма-обращения. При планировании нескольких мероприятий в плане необходимо указать все адреса, даты и время проведения мероприятий, участников. 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>Если в акции участвуют дети, директор образовательной организации должен предварительно утвердить приказ о проведении мероприятия за пределами образовательной организации и назначить лицо, ответственное за безопасность детей.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>Перед мероприятием инспектор рассказывает участникам цели акции, напоминает основные требования ПДД РФ для пешеходов, делая акцент на опасности выхода на проезжую часть. Инструктаж проводится не более 10 минут, с указанием конкретных действий каждого участника. При температуре ниже -15 С° акцию проводить не рекомендуется.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>В ходе мероприятия экипаж ДПС останавливает водителей и приглашает их пройти к участникам акции в безопасное место, где им вручают письма-обращения и призывают быть внимательными на дорогах, соблюдать правила дорожного движения. Одно мероприятие может длиться не более 60 минут. Обязательно нужно вести фото и видеосъемку мероприятия, возможно привлечение СМИ.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 xml:space="preserve">Время вручения писем необходимо выбирать в период средней интенсивности транспортных потоков, не в темное время суток, с учетом погодных условий и безопасности. Недопустимо, чтобы в местах проведения акции на проезжей части имелись недостатки улично-дорожной сети. Также недопустимо, чтобы на проезжую часть, в нарушение ПДД РФ, выходили участники акции. Количество мест проведения акции должно соответствовать плану мероприятия. Приветствуется выделение участников акции единым цветом одежды. </w:t>
      </w:r>
    </w:p>
    <w:p w:rsidR="00F25F18" w:rsidRPr="00FC0072" w:rsidRDefault="00F25F18" w:rsidP="00FC007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>В конце мероприятия обязательно делается общая фотография участников, интервью для СМИ. При проведении фото и видеосъемки несовершеннолетних, заранее необходимо взять письменное разрешение с законных представителей.</w:t>
      </w:r>
    </w:p>
    <w:p w:rsidR="00F25F18" w:rsidRPr="00A4608E" w:rsidRDefault="00F25F18" w:rsidP="00A4608E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C0072">
        <w:rPr>
          <w:rFonts w:ascii="Times New Roman" w:hAnsi="Times New Roman"/>
          <w:color w:val="000000"/>
          <w:sz w:val="28"/>
          <w:szCs w:val="28"/>
        </w:rPr>
        <w:t xml:space="preserve">Письма-обращения также рекомендуется вручать при рассмотрении дел об административных правонарушениях, составлении административных материалов инспекторами ДПС во время рейдовых мероприятий, а также водителям, обратившимся в подразделения регистрационно-экзаменационной деятельности Госавтоинспекции. </w:t>
      </w:r>
    </w:p>
    <w:p w:rsidR="00F25F18" w:rsidRDefault="00F25F18" w:rsidP="00FC0072">
      <w:pPr>
        <w:numPr>
          <w:ilvl w:val="12"/>
          <w:numId w:val="0"/>
        </w:numPr>
        <w:jc w:val="right"/>
        <w:rPr>
          <w:sz w:val="28"/>
          <w:szCs w:val="28"/>
        </w:rPr>
      </w:pPr>
    </w:p>
    <w:p w:rsidR="00F25F18" w:rsidRDefault="00F25F18" w:rsidP="00FC0072">
      <w:pPr>
        <w:numPr>
          <w:ilvl w:val="12"/>
          <w:numId w:val="0"/>
        </w:numPr>
        <w:jc w:val="right"/>
        <w:rPr>
          <w:sz w:val="28"/>
          <w:szCs w:val="28"/>
        </w:rPr>
      </w:pPr>
    </w:p>
    <w:sectPr w:rsidR="00F25F18" w:rsidSect="000545F0">
      <w:pgSz w:w="11906" w:h="16838"/>
      <w:pgMar w:top="1134" w:right="850" w:bottom="18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367" w:rsidRDefault="00570367">
      <w:r>
        <w:separator/>
      </w:r>
    </w:p>
  </w:endnote>
  <w:endnote w:type="continuationSeparator" w:id="1">
    <w:p w:rsidR="00570367" w:rsidRDefault="00570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367" w:rsidRDefault="00570367">
      <w:r>
        <w:separator/>
      </w:r>
    </w:p>
  </w:footnote>
  <w:footnote w:type="continuationSeparator" w:id="1">
    <w:p w:rsidR="00570367" w:rsidRDefault="00570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0477E"/>
    <w:multiLevelType w:val="multilevel"/>
    <w:tmpl w:val="C57EF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>
    <w:nsid w:val="4E3F7B93"/>
    <w:multiLevelType w:val="hybridMultilevel"/>
    <w:tmpl w:val="7D8ABB00"/>
    <w:lvl w:ilvl="0" w:tplc="E696A33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522063BB"/>
    <w:multiLevelType w:val="hybridMultilevel"/>
    <w:tmpl w:val="464C623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9A19E8"/>
    <w:multiLevelType w:val="multilevel"/>
    <w:tmpl w:val="81529B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901"/>
    <w:rsid w:val="0002049B"/>
    <w:rsid w:val="0002637F"/>
    <w:rsid w:val="00053FD8"/>
    <w:rsid w:val="000545F0"/>
    <w:rsid w:val="00060ADB"/>
    <w:rsid w:val="00081348"/>
    <w:rsid w:val="00083801"/>
    <w:rsid w:val="0011395D"/>
    <w:rsid w:val="00164461"/>
    <w:rsid w:val="0017600E"/>
    <w:rsid w:val="00180552"/>
    <w:rsid w:val="00192D3A"/>
    <w:rsid w:val="001C1901"/>
    <w:rsid w:val="001C5013"/>
    <w:rsid w:val="0024735F"/>
    <w:rsid w:val="002E0954"/>
    <w:rsid w:val="00323768"/>
    <w:rsid w:val="00324EA9"/>
    <w:rsid w:val="00331C5A"/>
    <w:rsid w:val="00331EBD"/>
    <w:rsid w:val="00332FB3"/>
    <w:rsid w:val="00345F12"/>
    <w:rsid w:val="003531C8"/>
    <w:rsid w:val="00371B3B"/>
    <w:rsid w:val="00371F9F"/>
    <w:rsid w:val="003E2D13"/>
    <w:rsid w:val="003E539C"/>
    <w:rsid w:val="003E66C1"/>
    <w:rsid w:val="00423391"/>
    <w:rsid w:val="00443E15"/>
    <w:rsid w:val="004B65E2"/>
    <w:rsid w:val="004E6E30"/>
    <w:rsid w:val="00535B43"/>
    <w:rsid w:val="005377B8"/>
    <w:rsid w:val="005543C9"/>
    <w:rsid w:val="005618FF"/>
    <w:rsid w:val="00570367"/>
    <w:rsid w:val="005831FC"/>
    <w:rsid w:val="005A76A9"/>
    <w:rsid w:val="005C1A09"/>
    <w:rsid w:val="005D3E29"/>
    <w:rsid w:val="005D48C9"/>
    <w:rsid w:val="005F3685"/>
    <w:rsid w:val="006311D0"/>
    <w:rsid w:val="006410B6"/>
    <w:rsid w:val="006677F2"/>
    <w:rsid w:val="006A220D"/>
    <w:rsid w:val="00706FE7"/>
    <w:rsid w:val="00777A9A"/>
    <w:rsid w:val="00786C3A"/>
    <w:rsid w:val="007B54D0"/>
    <w:rsid w:val="007C43DA"/>
    <w:rsid w:val="007C4AFA"/>
    <w:rsid w:val="007D1BC5"/>
    <w:rsid w:val="00824613"/>
    <w:rsid w:val="00830AD8"/>
    <w:rsid w:val="0084231C"/>
    <w:rsid w:val="008524A2"/>
    <w:rsid w:val="008B2514"/>
    <w:rsid w:val="008B6400"/>
    <w:rsid w:val="008D0089"/>
    <w:rsid w:val="008E10C4"/>
    <w:rsid w:val="008E13B2"/>
    <w:rsid w:val="009238B5"/>
    <w:rsid w:val="009C01BC"/>
    <w:rsid w:val="009E18E5"/>
    <w:rsid w:val="00A10706"/>
    <w:rsid w:val="00A4608E"/>
    <w:rsid w:val="00A66C5C"/>
    <w:rsid w:val="00A8200C"/>
    <w:rsid w:val="00AC08AC"/>
    <w:rsid w:val="00AC63E2"/>
    <w:rsid w:val="00B23DAA"/>
    <w:rsid w:val="00B33AA3"/>
    <w:rsid w:val="00B57F21"/>
    <w:rsid w:val="00B62E10"/>
    <w:rsid w:val="00BA10B1"/>
    <w:rsid w:val="00BB3E76"/>
    <w:rsid w:val="00BF4296"/>
    <w:rsid w:val="00C075DC"/>
    <w:rsid w:val="00C673C6"/>
    <w:rsid w:val="00CB02BA"/>
    <w:rsid w:val="00CB02C7"/>
    <w:rsid w:val="00CC632F"/>
    <w:rsid w:val="00CF2DB7"/>
    <w:rsid w:val="00D00170"/>
    <w:rsid w:val="00DA0032"/>
    <w:rsid w:val="00DB03AB"/>
    <w:rsid w:val="00DB6863"/>
    <w:rsid w:val="00DC5DC5"/>
    <w:rsid w:val="00E16330"/>
    <w:rsid w:val="00E30E29"/>
    <w:rsid w:val="00E57CD9"/>
    <w:rsid w:val="00E64A4F"/>
    <w:rsid w:val="00E96694"/>
    <w:rsid w:val="00E9761E"/>
    <w:rsid w:val="00EA409D"/>
    <w:rsid w:val="00EC1607"/>
    <w:rsid w:val="00F25F18"/>
    <w:rsid w:val="00F36D72"/>
    <w:rsid w:val="00F509D0"/>
    <w:rsid w:val="00F83D29"/>
    <w:rsid w:val="00FA0436"/>
    <w:rsid w:val="00FC0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60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E966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C1901"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24A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C1901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1C1901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E9761E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8E13B2"/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CC6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C632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30A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basedOn w:val="a0"/>
    <w:uiPriority w:val="99"/>
    <w:rsid w:val="005F3685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rsid w:val="001C50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rsid w:val="007C4AFA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C4AFA"/>
    <w:rPr>
      <w:rFonts w:ascii="Times New Roman" w:hAnsi="Times New Roman" w:cs="Times New Roman"/>
      <w:sz w:val="20"/>
      <w:szCs w:val="20"/>
    </w:rPr>
  </w:style>
  <w:style w:type="paragraph" w:styleId="ac">
    <w:name w:val="No Spacing"/>
    <w:uiPriority w:val="99"/>
    <w:qFormat/>
    <w:rsid w:val="009238B5"/>
    <w:rPr>
      <w:sz w:val="22"/>
      <w:szCs w:val="22"/>
    </w:rPr>
  </w:style>
  <w:style w:type="character" w:styleId="ad">
    <w:name w:val="footnote reference"/>
    <w:basedOn w:val="a0"/>
    <w:uiPriority w:val="99"/>
    <w:semiHidden/>
    <w:rsid w:val="00E96694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E9669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a0"/>
    <w:link w:val="ae"/>
    <w:uiPriority w:val="99"/>
    <w:semiHidden/>
    <w:locked/>
    <w:rsid w:val="008524A2"/>
    <w:rPr>
      <w:rFonts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E96694"/>
    <w:rPr>
      <w:rFonts w:cs="Times New Roman"/>
      <w:lang w:val="ru-RU" w:eastAsia="ru-RU" w:bidi="ar-SA"/>
    </w:rPr>
  </w:style>
  <w:style w:type="paragraph" w:styleId="21">
    <w:name w:val="Body Text 2"/>
    <w:basedOn w:val="a"/>
    <w:link w:val="22"/>
    <w:uiPriority w:val="99"/>
    <w:rsid w:val="00E9761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32"/>
      <w:szCs w:val="20"/>
    </w:rPr>
  </w:style>
  <w:style w:type="character" w:customStyle="1" w:styleId="BodyText2Char">
    <w:name w:val="Body Text 2 Char"/>
    <w:basedOn w:val="a0"/>
    <w:link w:val="21"/>
    <w:uiPriority w:val="99"/>
    <w:semiHidden/>
    <w:locked/>
    <w:rsid w:val="008524A2"/>
    <w:rPr>
      <w:rFonts w:cs="Times New Roman"/>
    </w:rPr>
  </w:style>
  <w:style w:type="character" w:customStyle="1" w:styleId="22">
    <w:name w:val="Основной текст 2 Знак"/>
    <w:basedOn w:val="a0"/>
    <w:link w:val="21"/>
    <w:uiPriority w:val="99"/>
    <w:locked/>
    <w:rsid w:val="00E96694"/>
    <w:rPr>
      <w:rFonts w:cs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79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3594</Characters>
  <Application>Microsoft Office Word</Application>
  <DocSecurity>0</DocSecurity>
  <Lines>29</Lines>
  <Paragraphs>8</Paragraphs>
  <ScaleCrop>false</ScaleCrop>
  <Company>Microsoft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2020-03-11T09:13:00Z</cp:lastPrinted>
  <dcterms:created xsi:type="dcterms:W3CDTF">2020-12-21T15:29:00Z</dcterms:created>
  <dcterms:modified xsi:type="dcterms:W3CDTF">2020-12-21T15:29:00Z</dcterms:modified>
</cp:coreProperties>
</file>