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A2" w:rsidRPr="00B76887" w:rsidRDefault="009632A2" w:rsidP="009632A2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 w:rsidRPr="00B76887">
        <w:rPr>
          <w:rFonts w:ascii="Times New Roman" w:hAnsi="Times New Roman"/>
          <w:b/>
          <w:sz w:val="28"/>
          <w:szCs w:val="28"/>
        </w:rPr>
        <w:t>Формы сотрудничества с семьей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b/>
        </w:rPr>
        <w:t>Задачи взаимодействия МАДОУ с семьей</w:t>
      </w:r>
      <w:r>
        <w:t>: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1.Формирование мотивации активного участия родителей в освоении образовательного содержания.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2. Повышение педагогической компетентности родителей в вопросах развития и воспитания детей.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3.Реализация интересов и высокого уровня ожиданий каждого родителя.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4. Регулирование детско-родительских отношений.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5. Повышение интереса родителей к использованию </w:t>
      </w:r>
      <w:proofErr w:type="spellStart"/>
      <w:r>
        <w:t>здоровьесберегающих</w:t>
      </w:r>
      <w:proofErr w:type="spellEnd"/>
      <w:r>
        <w:t xml:space="preserve"> технологий в воспитании ребенка.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b/>
        </w:rPr>
        <w:t>Координация деятельности МАДОУ и семьи</w:t>
      </w:r>
      <w:r>
        <w:t xml:space="preserve"> в обеспечении всестороннего непрерывного развития воспитанников осуществляется на основе </w:t>
      </w:r>
      <w:proofErr w:type="spellStart"/>
      <w:r>
        <w:t>многоаспектного</w:t>
      </w:r>
      <w:proofErr w:type="spellEnd"/>
      <w:r>
        <w:t xml:space="preserve"> анализа информации: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- о территории микрорайона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- о социальном заказе населения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- о социальном статусе семей, посещающих Учреждение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>- изучение потребности родителей в образовательных услугах и оценки ими качества воспитательно-образовательной работы в МАДОУ.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b/>
        </w:rPr>
        <w:t>Направления работы с родителями:</w:t>
      </w:r>
    </w:p>
    <w:p w:rsidR="009632A2" w:rsidRDefault="009632A2" w:rsidP="009632A2">
      <w:pPr>
        <w:pStyle w:val="normal"/>
        <w:contextualSpacing w:val="0"/>
        <w:jc w:val="both"/>
      </w:pPr>
      <w:r>
        <w:t>- изучение возможностей, интересов, потребностей родителей</w:t>
      </w:r>
    </w:p>
    <w:p w:rsidR="009632A2" w:rsidRDefault="009632A2" w:rsidP="009632A2">
      <w:pPr>
        <w:pStyle w:val="normal"/>
        <w:contextualSpacing w:val="0"/>
        <w:jc w:val="both"/>
      </w:pPr>
      <w:r>
        <w:t>- активное включение родителей в образовательный процесс</w:t>
      </w:r>
    </w:p>
    <w:p w:rsidR="009632A2" w:rsidRDefault="009632A2" w:rsidP="009632A2">
      <w:pPr>
        <w:pStyle w:val="normal"/>
        <w:contextualSpacing w:val="0"/>
        <w:jc w:val="both"/>
      </w:pPr>
      <w:r>
        <w:t>-участие родителей в управлении МАДОУ</w:t>
      </w:r>
    </w:p>
    <w:p w:rsidR="009632A2" w:rsidRDefault="009632A2" w:rsidP="009632A2">
      <w:pPr>
        <w:pStyle w:val="normal"/>
        <w:contextualSpacing w:val="0"/>
        <w:jc w:val="both"/>
      </w:pPr>
      <w:r>
        <w:t>- повышение педагогической культуры родителей</w:t>
      </w:r>
    </w:p>
    <w:p w:rsidR="009632A2" w:rsidRDefault="009632A2" w:rsidP="009632A2">
      <w:pPr>
        <w:pStyle w:val="normal"/>
        <w:contextualSpacing w:val="0"/>
        <w:jc w:val="both"/>
      </w:pPr>
      <w:r>
        <w:t>- улучшение материально-технических условий ДОУ</w:t>
      </w:r>
    </w:p>
    <w:p w:rsidR="009632A2" w:rsidRDefault="009632A2" w:rsidP="009632A2">
      <w:pPr>
        <w:pStyle w:val="normal"/>
        <w:contextualSpacing w:val="0"/>
        <w:jc w:val="both"/>
      </w:pPr>
      <w:r>
        <w:t>- ознакомление с результатами развития детей.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i/>
        </w:rPr>
        <w:t>Исходя из этих направлений, строится взаимодействие с семьей. На основе полученных данных составляется план работы с семьями воспитанников.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b/>
        </w:rPr>
        <w:t>Система работы Учреждения с семьей осуществляется  по следующим принципам</w:t>
      </w:r>
      <w:r>
        <w:t>:</w:t>
      </w:r>
    </w:p>
    <w:p w:rsidR="009632A2" w:rsidRDefault="009632A2" w:rsidP="009632A2">
      <w:pPr>
        <w:pStyle w:val="normal"/>
        <w:numPr>
          <w:ilvl w:val="0"/>
          <w:numId w:val="2"/>
        </w:numPr>
        <w:ind w:hanging="359"/>
        <w:jc w:val="both"/>
      </w:pPr>
      <w:r>
        <w:t>Целенаправленность, систематичность, плановость;</w:t>
      </w:r>
    </w:p>
    <w:p w:rsidR="009632A2" w:rsidRDefault="009632A2" w:rsidP="009632A2">
      <w:pPr>
        <w:pStyle w:val="normal"/>
        <w:numPr>
          <w:ilvl w:val="0"/>
          <w:numId w:val="2"/>
        </w:numPr>
        <w:ind w:hanging="359"/>
        <w:jc w:val="both"/>
      </w:pPr>
      <w:r>
        <w:t xml:space="preserve">Дифференцированный подход к работе с родителями  с учетом </w:t>
      </w:r>
      <w:proofErr w:type="spellStart"/>
      <w:r>
        <w:t>многоаспектной</w:t>
      </w:r>
      <w:proofErr w:type="spellEnd"/>
      <w:r>
        <w:t xml:space="preserve"> специфики каждой семьи;</w:t>
      </w:r>
    </w:p>
    <w:p w:rsidR="009632A2" w:rsidRDefault="009632A2" w:rsidP="009632A2">
      <w:pPr>
        <w:pStyle w:val="normal"/>
        <w:numPr>
          <w:ilvl w:val="0"/>
          <w:numId w:val="2"/>
        </w:numPr>
        <w:ind w:hanging="359"/>
        <w:jc w:val="both"/>
      </w:pPr>
      <w:r>
        <w:t>Возрастной характер работы с родителями, доброжелательность, открытость.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b/>
        </w:rPr>
        <w:t>Наиболее интересные формы взаимодействия с родителями воспитанников:</w:t>
      </w:r>
    </w:p>
    <w:p w:rsidR="009632A2" w:rsidRDefault="009632A2" w:rsidP="009632A2">
      <w:pPr>
        <w:pStyle w:val="normal"/>
        <w:numPr>
          <w:ilvl w:val="0"/>
          <w:numId w:val="1"/>
        </w:numPr>
        <w:ind w:hanging="359"/>
        <w:jc w:val="both"/>
      </w:pPr>
      <w:r>
        <w:t>Презентация МАДОУ и предметной среды групп родителям вновь поступающих детей;</w:t>
      </w:r>
    </w:p>
    <w:p w:rsidR="009632A2" w:rsidRDefault="009632A2" w:rsidP="009632A2">
      <w:pPr>
        <w:pStyle w:val="normal"/>
        <w:numPr>
          <w:ilvl w:val="0"/>
          <w:numId w:val="1"/>
        </w:numPr>
        <w:ind w:hanging="359"/>
        <w:jc w:val="both"/>
      </w:pPr>
      <w:r>
        <w:t xml:space="preserve">Представление родителям пакета письменной информации о МАДОУ: Устав, информацию о кадрах, сведения об оплате за детский сад, о льготах. </w:t>
      </w:r>
    </w:p>
    <w:p w:rsidR="009632A2" w:rsidRDefault="009632A2" w:rsidP="009632A2">
      <w:pPr>
        <w:pStyle w:val="normal"/>
        <w:numPr>
          <w:ilvl w:val="0"/>
          <w:numId w:val="1"/>
        </w:numPr>
        <w:ind w:hanging="359"/>
        <w:jc w:val="both"/>
      </w:pPr>
      <w:r>
        <w:t>Совместное проведение праздников и досугов, концерты, спортивные мероприятия, дни добрых дел.</w:t>
      </w:r>
    </w:p>
    <w:p w:rsidR="009632A2" w:rsidRDefault="009632A2" w:rsidP="009632A2">
      <w:pPr>
        <w:pStyle w:val="normal"/>
        <w:numPr>
          <w:ilvl w:val="0"/>
          <w:numId w:val="1"/>
        </w:numPr>
        <w:ind w:hanging="359"/>
        <w:jc w:val="both"/>
      </w:pPr>
      <w:r>
        <w:t>Общие и групповые родительские собрания;</w:t>
      </w:r>
    </w:p>
    <w:p w:rsidR="009632A2" w:rsidRDefault="009632A2" w:rsidP="009632A2">
      <w:pPr>
        <w:pStyle w:val="normal"/>
        <w:numPr>
          <w:ilvl w:val="0"/>
          <w:numId w:val="1"/>
        </w:numPr>
        <w:ind w:hanging="359"/>
        <w:jc w:val="both"/>
      </w:pPr>
      <w:r>
        <w:t>Семинары и тренинги;</w:t>
      </w:r>
    </w:p>
    <w:p w:rsidR="009632A2" w:rsidRDefault="009632A2" w:rsidP="009632A2">
      <w:pPr>
        <w:pStyle w:val="normal"/>
        <w:numPr>
          <w:ilvl w:val="0"/>
          <w:numId w:val="1"/>
        </w:numPr>
        <w:ind w:hanging="359"/>
        <w:jc w:val="both"/>
      </w:pPr>
      <w:r>
        <w:t>Анкетирование родителей для изучения потребностей родителей в образовательных и иных услугах для определения перспектив развития, содержания и форм работ</w:t>
      </w:r>
    </w:p>
    <w:p w:rsidR="009632A2" w:rsidRDefault="009632A2" w:rsidP="009632A2">
      <w:pPr>
        <w:pStyle w:val="normal"/>
        <w:contextualSpacing w:val="0"/>
        <w:jc w:val="both"/>
      </w:pPr>
      <w:r>
        <w:rPr>
          <w:b/>
        </w:rPr>
        <w:t>Методы изучения семьи: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анкетирование родителей;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беседы с родителями;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беседы с детьми;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наблюдение с ребенком;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изучение рисунков на тему «Моя семья»;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обсуждение этих рисунков с детьми и родителями;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посещение семьи ребёнка;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lastRenderedPageBreak/>
        <w:t xml:space="preserve"> - проведение съёмок на фото и видео индивидуальной и групповой деятельности детей с дальнейшим показами обсуждением с родителями;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создание и поддержка традиций проведения совместно с родителями спортивных соревнований, праздников, досугов, Дней здоровья;</w:t>
      </w:r>
    </w:p>
    <w:p w:rsidR="009632A2" w:rsidRDefault="009632A2" w:rsidP="009632A2">
      <w:pPr>
        <w:pStyle w:val="normal"/>
        <w:ind w:left="540"/>
        <w:contextualSpacing w:val="0"/>
        <w:jc w:val="both"/>
      </w:pPr>
      <w:r>
        <w:t xml:space="preserve"> - организация конкурсов и выставок детского творчества на тему «Осенние фантазии», «Космическое путешествие», « Сказки народов мира», «Игрушки – самоделки», демонстрация вариативного использования бросового материала.</w:t>
      </w:r>
    </w:p>
    <w:p w:rsidR="009632A2" w:rsidRDefault="009632A2" w:rsidP="009632A2">
      <w:pPr>
        <w:pStyle w:val="normal"/>
        <w:ind w:left="540"/>
        <w:contextualSpacing w:val="0"/>
        <w:jc w:val="right"/>
      </w:pPr>
      <w:r>
        <w:t>Таблица 23</w:t>
      </w:r>
    </w:p>
    <w:p w:rsidR="009632A2" w:rsidRDefault="009632A2" w:rsidP="009632A2">
      <w:pPr>
        <w:pStyle w:val="2"/>
        <w:contextualSpacing w:val="0"/>
        <w:jc w:val="center"/>
      </w:pPr>
      <w:bookmarkStart w:id="0" w:name="_Toc407095547"/>
      <w:bookmarkStart w:id="1" w:name="_Toc407095577"/>
      <w:r>
        <w:rPr>
          <w:b/>
          <w:sz w:val="24"/>
        </w:rPr>
        <w:t>Система работы МАДОУ по взаимодействию с семьями воспитанников</w:t>
      </w:r>
      <w:bookmarkEnd w:id="0"/>
      <w:bookmarkEnd w:id="1"/>
    </w:p>
    <w:tbl>
      <w:tblPr>
        <w:tblW w:w="10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08"/>
        <w:gridCol w:w="1800"/>
      </w:tblGrid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2"/>
              <w:contextualSpacing w:val="0"/>
              <w:jc w:val="center"/>
            </w:pPr>
            <w:bookmarkStart w:id="2" w:name="_Toc407095548"/>
            <w:bookmarkStart w:id="3" w:name="_Toc407095578"/>
            <w:r>
              <w:rPr>
                <w:b/>
                <w:sz w:val="20"/>
              </w:rPr>
              <w:t>Мероприятие</w:t>
            </w:r>
            <w:bookmarkEnd w:id="2"/>
            <w:bookmarkEnd w:id="3"/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2"/>
              <w:contextualSpacing w:val="0"/>
              <w:jc w:val="both"/>
            </w:pPr>
            <w:bookmarkStart w:id="4" w:name="_Toc407095549"/>
            <w:bookmarkStart w:id="5" w:name="_Toc407095579"/>
            <w:r>
              <w:rPr>
                <w:b/>
                <w:sz w:val="20"/>
              </w:rPr>
              <w:t>Срок исполнения</w:t>
            </w:r>
            <w:bookmarkEnd w:id="4"/>
            <w:bookmarkEnd w:id="5"/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2"/>
              <w:contextualSpacing w:val="0"/>
              <w:jc w:val="center"/>
            </w:pPr>
            <w:bookmarkStart w:id="6" w:name="_Toc407095550"/>
            <w:bookmarkStart w:id="7" w:name="_Toc407095580"/>
            <w:r>
              <w:rPr>
                <w:sz w:val="20"/>
              </w:rPr>
              <w:t>Поведение общих и групповых родительских собраний</w:t>
            </w:r>
            <w:bookmarkEnd w:id="6"/>
            <w:bookmarkEnd w:id="7"/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2"/>
              <w:contextualSpacing w:val="0"/>
              <w:jc w:val="both"/>
            </w:pPr>
            <w:bookmarkStart w:id="8" w:name="_Toc407095551"/>
            <w:bookmarkStart w:id="9" w:name="_Toc407095581"/>
            <w:r>
              <w:rPr>
                <w:sz w:val="20"/>
              </w:rPr>
              <w:t>Сентябрь, май</w:t>
            </w:r>
            <w:bookmarkEnd w:id="8"/>
            <w:bookmarkEnd w:id="9"/>
            <w:r>
              <w:rPr>
                <w:sz w:val="20"/>
              </w:rPr>
              <w:t xml:space="preserve"> 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2"/>
              <w:contextualSpacing w:val="0"/>
              <w:jc w:val="both"/>
            </w:pPr>
            <w:bookmarkStart w:id="10" w:name="_Toc407095552"/>
            <w:bookmarkStart w:id="11" w:name="_Toc407095582"/>
            <w:r>
              <w:rPr>
                <w:sz w:val="20"/>
              </w:rPr>
              <w:t>Проведение музыкальных утренников:</w:t>
            </w:r>
            <w:bookmarkEnd w:id="10"/>
            <w:bookmarkEnd w:id="11"/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Праздник осени</w:t>
            </w:r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Новогодний праздник</w:t>
            </w:r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День защитника отечества</w:t>
            </w:r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8 марта</w:t>
            </w:r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День победы</w:t>
            </w:r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До свидания, детский сад</w:t>
            </w:r>
          </w:p>
          <w:p w:rsidR="009632A2" w:rsidRDefault="009632A2" w:rsidP="009632A2">
            <w:pPr>
              <w:pStyle w:val="normal"/>
              <w:numPr>
                <w:ilvl w:val="0"/>
                <w:numId w:val="6"/>
              </w:numPr>
              <w:ind w:hanging="359"/>
              <w:jc w:val="both"/>
            </w:pPr>
            <w:r>
              <w:rPr>
                <w:sz w:val="20"/>
              </w:rPr>
              <w:t>День защиты детей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2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Октябрь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Декабрь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Февраль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Март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Май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Май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Июнь 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 xml:space="preserve">Проведение развлечений по приобщению детей к русским народным традициям: 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 xml:space="preserve">     Зимние святки</w:t>
            </w:r>
          </w:p>
          <w:p w:rsidR="009632A2" w:rsidRDefault="009632A2" w:rsidP="009632A2">
            <w:pPr>
              <w:pStyle w:val="normal"/>
              <w:numPr>
                <w:ilvl w:val="0"/>
                <w:numId w:val="5"/>
              </w:numPr>
              <w:ind w:hanging="359"/>
              <w:jc w:val="both"/>
            </w:pPr>
            <w:r>
              <w:rPr>
                <w:sz w:val="20"/>
              </w:rPr>
              <w:t>Масленица</w:t>
            </w:r>
          </w:p>
          <w:p w:rsidR="009632A2" w:rsidRDefault="009632A2" w:rsidP="009632A2">
            <w:pPr>
              <w:pStyle w:val="normal"/>
              <w:numPr>
                <w:ilvl w:val="0"/>
                <w:numId w:val="5"/>
              </w:numPr>
              <w:ind w:hanging="359"/>
              <w:jc w:val="both"/>
            </w:pPr>
            <w:proofErr w:type="spellStart"/>
            <w:r>
              <w:rPr>
                <w:sz w:val="20"/>
              </w:rPr>
              <w:t>Жаворонушки</w:t>
            </w:r>
            <w:proofErr w:type="spellEnd"/>
          </w:p>
          <w:p w:rsidR="009632A2" w:rsidRDefault="009632A2" w:rsidP="009632A2">
            <w:pPr>
              <w:pStyle w:val="normal"/>
              <w:numPr>
                <w:ilvl w:val="0"/>
                <w:numId w:val="5"/>
              </w:numPr>
              <w:ind w:hanging="359"/>
              <w:jc w:val="both"/>
            </w:pPr>
            <w:r>
              <w:rPr>
                <w:sz w:val="20"/>
              </w:rPr>
              <w:t>Россия – Родина моя</w:t>
            </w:r>
          </w:p>
          <w:p w:rsidR="009632A2" w:rsidRDefault="009632A2" w:rsidP="009632A2">
            <w:pPr>
              <w:pStyle w:val="normal"/>
              <w:numPr>
                <w:ilvl w:val="0"/>
                <w:numId w:val="5"/>
              </w:numPr>
              <w:ind w:hanging="359"/>
              <w:jc w:val="both"/>
            </w:pPr>
            <w:r>
              <w:rPr>
                <w:sz w:val="20"/>
              </w:rPr>
              <w:t>Русская березка</w:t>
            </w:r>
          </w:p>
          <w:p w:rsidR="009632A2" w:rsidRDefault="009632A2" w:rsidP="009632A2">
            <w:pPr>
              <w:pStyle w:val="normal"/>
              <w:numPr>
                <w:ilvl w:val="0"/>
                <w:numId w:val="5"/>
              </w:numPr>
              <w:ind w:hanging="359"/>
              <w:jc w:val="both"/>
            </w:pPr>
            <w:r>
              <w:rPr>
                <w:sz w:val="20"/>
              </w:rPr>
              <w:t>Васильковый день – праздник полевых цветов</w:t>
            </w:r>
          </w:p>
          <w:p w:rsidR="009632A2" w:rsidRDefault="009632A2" w:rsidP="009632A2">
            <w:pPr>
              <w:pStyle w:val="normal"/>
              <w:numPr>
                <w:ilvl w:val="0"/>
                <w:numId w:val="5"/>
              </w:numPr>
              <w:ind w:hanging="359"/>
              <w:jc w:val="both"/>
            </w:pPr>
            <w:r>
              <w:rPr>
                <w:sz w:val="20"/>
              </w:rPr>
              <w:t>Гори, солнце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>
              <w:rPr>
                <w:sz w:val="20"/>
              </w:rPr>
              <w:t>рче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Январь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Февраль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Март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Май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Июнь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Июль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 xml:space="preserve">Август 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Организация семейных творческих выставок</w:t>
            </w:r>
          </w:p>
          <w:p w:rsidR="009632A2" w:rsidRDefault="009632A2" w:rsidP="009632A2">
            <w:pPr>
              <w:pStyle w:val="normal"/>
              <w:numPr>
                <w:ilvl w:val="0"/>
                <w:numId w:val="4"/>
              </w:numPr>
              <w:ind w:hanging="359"/>
              <w:jc w:val="both"/>
            </w:pPr>
            <w:r>
              <w:rPr>
                <w:sz w:val="20"/>
              </w:rPr>
              <w:t>«Золотая волшебница - осень»</w:t>
            </w:r>
          </w:p>
          <w:p w:rsidR="009632A2" w:rsidRDefault="009632A2" w:rsidP="009632A2">
            <w:pPr>
              <w:pStyle w:val="normal"/>
              <w:numPr>
                <w:ilvl w:val="0"/>
                <w:numId w:val="4"/>
              </w:numPr>
              <w:ind w:hanging="359"/>
              <w:jc w:val="both"/>
            </w:pPr>
            <w:r>
              <w:rPr>
                <w:sz w:val="20"/>
              </w:rPr>
              <w:t>«Зимушка - зима»</w:t>
            </w:r>
          </w:p>
          <w:p w:rsidR="009632A2" w:rsidRDefault="009632A2" w:rsidP="009632A2">
            <w:pPr>
              <w:pStyle w:val="normal"/>
              <w:numPr>
                <w:ilvl w:val="0"/>
                <w:numId w:val="4"/>
              </w:numPr>
              <w:ind w:hanging="359"/>
              <w:jc w:val="both"/>
            </w:pPr>
            <w:r>
              <w:rPr>
                <w:sz w:val="20"/>
              </w:rPr>
              <w:t>«Моя любимая мама»</w:t>
            </w:r>
          </w:p>
          <w:p w:rsidR="009632A2" w:rsidRDefault="009632A2" w:rsidP="009632A2">
            <w:pPr>
              <w:pStyle w:val="normal"/>
              <w:numPr>
                <w:ilvl w:val="0"/>
                <w:numId w:val="4"/>
              </w:numPr>
              <w:ind w:hanging="359"/>
              <w:jc w:val="both"/>
            </w:pPr>
            <w:r>
              <w:rPr>
                <w:sz w:val="20"/>
              </w:rPr>
              <w:t>«Веселые истории с огорода»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Октябрь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Декабрь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>Март</w:t>
            </w:r>
          </w:p>
          <w:p w:rsidR="009632A2" w:rsidRDefault="009632A2" w:rsidP="001C758D">
            <w:pPr>
              <w:pStyle w:val="normal"/>
              <w:spacing w:after="120"/>
              <w:contextualSpacing w:val="0"/>
              <w:jc w:val="both"/>
            </w:pPr>
            <w:r>
              <w:rPr>
                <w:sz w:val="20"/>
              </w:rPr>
              <w:t xml:space="preserve">Август 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Оформление информационных стендов и уголков для родителей в группах:</w:t>
            </w:r>
          </w:p>
          <w:p w:rsidR="009632A2" w:rsidRDefault="009632A2" w:rsidP="009632A2">
            <w:pPr>
              <w:pStyle w:val="normal"/>
              <w:numPr>
                <w:ilvl w:val="0"/>
                <w:numId w:val="3"/>
              </w:numPr>
              <w:ind w:hanging="359"/>
              <w:jc w:val="both"/>
            </w:pPr>
            <w:r>
              <w:rPr>
                <w:sz w:val="20"/>
              </w:rPr>
              <w:t>«Памятки для родителей»</w:t>
            </w:r>
          </w:p>
          <w:p w:rsidR="009632A2" w:rsidRDefault="009632A2" w:rsidP="009632A2">
            <w:pPr>
              <w:pStyle w:val="normal"/>
              <w:numPr>
                <w:ilvl w:val="0"/>
                <w:numId w:val="3"/>
              </w:numPr>
              <w:ind w:hanging="359"/>
              <w:jc w:val="both"/>
            </w:pPr>
            <w:r>
              <w:rPr>
                <w:sz w:val="20"/>
              </w:rPr>
              <w:t>«Для мам и пап»</w:t>
            </w:r>
          </w:p>
          <w:p w:rsidR="009632A2" w:rsidRDefault="009632A2" w:rsidP="009632A2">
            <w:pPr>
              <w:pStyle w:val="normal"/>
              <w:numPr>
                <w:ilvl w:val="0"/>
                <w:numId w:val="3"/>
              </w:numPr>
              <w:ind w:hanging="359"/>
              <w:jc w:val="both"/>
            </w:pPr>
            <w:r>
              <w:rPr>
                <w:sz w:val="20"/>
              </w:rPr>
              <w:t>«Наши работы»</w:t>
            </w:r>
          </w:p>
          <w:p w:rsidR="009632A2" w:rsidRDefault="009632A2" w:rsidP="009632A2">
            <w:pPr>
              <w:pStyle w:val="normal"/>
              <w:numPr>
                <w:ilvl w:val="0"/>
                <w:numId w:val="3"/>
              </w:numPr>
              <w:ind w:hanging="359"/>
              <w:jc w:val="both"/>
            </w:pPr>
            <w:r>
              <w:rPr>
                <w:sz w:val="20"/>
              </w:rPr>
              <w:t>«Чем мы занимались»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 течение года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Консультирование родителей педагогами и специалистами, индивидуальные беседы.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 течение года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Открытые занятия по всем видам деятельности, просмотр режимных моментов.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 течени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года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Создание фото – о жизни детского сада и семьи.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 течение года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850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Анкетирование родителей по выявлению наиболее актуальных вопросов и организации деятельности ДОУ.</w:t>
            </w:r>
          </w:p>
        </w:tc>
        <w:tc>
          <w:tcPr>
            <w:tcW w:w="180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Сентябрь, декабрь,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май </w:t>
            </w:r>
          </w:p>
        </w:tc>
      </w:tr>
    </w:tbl>
    <w:p w:rsidR="009632A2" w:rsidRDefault="009632A2" w:rsidP="009632A2">
      <w:pPr>
        <w:pStyle w:val="normal"/>
        <w:ind w:left="540"/>
        <w:contextualSpacing w:val="0"/>
        <w:jc w:val="right"/>
      </w:pPr>
      <w:r>
        <w:t>Таблица 24</w:t>
      </w:r>
    </w:p>
    <w:p w:rsidR="009632A2" w:rsidRDefault="009632A2" w:rsidP="009632A2">
      <w:pPr>
        <w:pStyle w:val="normal"/>
        <w:ind w:left="540"/>
        <w:contextualSpacing w:val="0"/>
        <w:jc w:val="center"/>
      </w:pPr>
      <w:r>
        <w:rPr>
          <w:b/>
        </w:rPr>
        <w:t>Инновационная работа с родителями воспитанников в МАДОУ</w:t>
      </w:r>
    </w:p>
    <w:tbl>
      <w:tblPr>
        <w:tblW w:w="10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3774"/>
        <w:gridCol w:w="1320"/>
        <w:gridCol w:w="1289"/>
        <w:gridCol w:w="1270"/>
        <w:gridCol w:w="2035"/>
      </w:tblGrid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center"/>
            </w:pPr>
            <w:r>
              <w:rPr>
                <w:b/>
                <w:sz w:val="20"/>
              </w:rPr>
              <w:t>Планируемые мероприятия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center"/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center"/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center"/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center"/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1.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Внедрение в практику ДОУ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«Школы для родителей будущих воспитанников»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Цель: Обеспечение безболезненного протекания  адаптационного периода ребенка, вхождение его в социальный мир взрослых детей;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Помочь родителям осознать важность обучения и развития ребенка, необходимость его социализации в среде незнакомых взрослых и сверстников.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 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+</w:t>
            </w: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Старший воспитатель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1.1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Проведение анкетирование среди родителей очередников в детский сад с целью выявления желающих посещать «Школу для </w:t>
            </w:r>
            <w:proofErr w:type="gramStart"/>
            <w:r>
              <w:rPr>
                <w:sz w:val="20"/>
              </w:rPr>
              <w:t>родителей</w:t>
            </w:r>
            <w:proofErr w:type="gramEnd"/>
            <w:r>
              <w:rPr>
                <w:sz w:val="20"/>
              </w:rPr>
              <w:t xml:space="preserve"> будущих воспитанников»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 </w:t>
            </w: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+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Заведующий  МДОУ 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Старший 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воспитатель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1.2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Создание условий, подбор материала, литературы, </w:t>
            </w:r>
            <w:proofErr w:type="gramStart"/>
            <w:r>
              <w:rPr>
                <w:sz w:val="20"/>
              </w:rPr>
              <w:t>необходимым</w:t>
            </w:r>
            <w:proofErr w:type="gramEnd"/>
            <w:r>
              <w:rPr>
                <w:sz w:val="20"/>
              </w:rPr>
              <w:t xml:space="preserve">  для реализации проекта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 + </w:t>
            </w: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Старший воспитатель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1.3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Разработка плана работы с родителями на текущий год 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(консультации, тематические встречи, экскурсии)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 +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Старший воспитатель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2.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Внедрение в практику ДОУ формы работы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«Родительский клуб»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Цель: 1. Расширение компетенции родителей в вопросах воспитания детей.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+</w:t>
            </w: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Заведующий детским садом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2.1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Проведение анкетирования среди родителей воспитанников детского сада с целью выявления актуальных проблем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 xml:space="preserve">воспитания  для создания 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программ работы клуба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 +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Старший воспитатель</w:t>
            </w:r>
          </w:p>
        </w:tc>
      </w:tr>
      <w:tr w:rsidR="009632A2" w:rsidRPr="00393D64" w:rsidTr="001C758D">
        <w:tblPrEx>
          <w:tblCellMar>
            <w:top w:w="0" w:type="dxa"/>
            <w:bottom w:w="0" w:type="dxa"/>
          </w:tblCellMar>
        </w:tblPrEx>
        <w:tc>
          <w:tcPr>
            <w:tcW w:w="50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2.2</w:t>
            </w:r>
          </w:p>
        </w:tc>
        <w:tc>
          <w:tcPr>
            <w:tcW w:w="377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Разработка плана работы с родителями на текущий год</w:t>
            </w: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(консультации, тематические встречи)</w:t>
            </w:r>
          </w:p>
        </w:tc>
        <w:tc>
          <w:tcPr>
            <w:tcW w:w="13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128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</w:p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b/>
                <w:sz w:val="20"/>
              </w:rPr>
              <w:t xml:space="preserve">      +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</w:p>
        </w:tc>
        <w:tc>
          <w:tcPr>
            <w:tcW w:w="2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632A2" w:rsidRDefault="009632A2" w:rsidP="001C758D">
            <w:pPr>
              <w:pStyle w:val="normal"/>
              <w:contextualSpacing w:val="0"/>
              <w:jc w:val="both"/>
            </w:pPr>
            <w:r>
              <w:rPr>
                <w:sz w:val="20"/>
              </w:rPr>
              <w:t>Старший воспитатель</w:t>
            </w:r>
          </w:p>
        </w:tc>
      </w:tr>
    </w:tbl>
    <w:p w:rsidR="009632A2" w:rsidRDefault="009632A2" w:rsidP="009632A2">
      <w:pPr>
        <w:pStyle w:val="normal"/>
        <w:contextualSpacing w:val="0"/>
        <w:jc w:val="center"/>
      </w:pPr>
    </w:p>
    <w:p w:rsidR="00360ED9" w:rsidRDefault="009632A2"/>
    <w:sectPr w:rsidR="00360ED9" w:rsidSect="009632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85C"/>
    <w:multiLevelType w:val="multilevel"/>
    <w:tmpl w:val="A9FE216C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216E3C2C"/>
    <w:multiLevelType w:val="multilevel"/>
    <w:tmpl w:val="62527218"/>
    <w:lvl w:ilvl="0">
      <w:start w:val="1"/>
      <w:numFmt w:val="bullet"/>
      <w:lvlText w:val="●"/>
      <w:lvlJc w:val="left"/>
      <w:pPr>
        <w:ind w:left="1260" w:firstLine="12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23F07904"/>
    <w:multiLevelType w:val="multilevel"/>
    <w:tmpl w:val="DB4EF3DC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4A306A84"/>
    <w:multiLevelType w:val="multilevel"/>
    <w:tmpl w:val="2EF48DC4"/>
    <w:lvl w:ilvl="0">
      <w:start w:val="1"/>
      <w:numFmt w:val="bullet"/>
      <w:lvlText w:val="●"/>
      <w:lvlJc w:val="left"/>
      <w:pPr>
        <w:ind w:left="1410" w:firstLine="141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30" w:firstLine="213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50" w:firstLine="285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70" w:firstLine="357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290" w:firstLine="42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10" w:firstLine="501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30" w:firstLine="573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50" w:firstLine="645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70" w:firstLine="717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6ECC65B2"/>
    <w:multiLevelType w:val="multilevel"/>
    <w:tmpl w:val="66E0F958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71581501"/>
    <w:multiLevelType w:val="multilevel"/>
    <w:tmpl w:val="17269156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32A2"/>
    <w:rsid w:val="0021154B"/>
    <w:rsid w:val="00490889"/>
    <w:rsid w:val="009632A2"/>
    <w:rsid w:val="00ED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A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normal"/>
    <w:next w:val="normal"/>
    <w:link w:val="20"/>
    <w:rsid w:val="009632A2"/>
    <w:pPr>
      <w:outlineLvl w:val="1"/>
    </w:pPr>
    <w:rPr>
      <w:sz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9632A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32A2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632A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rmal">
    <w:name w:val="normal"/>
    <w:rsid w:val="009632A2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2021-02-02T06:45:00Z</dcterms:created>
  <dcterms:modified xsi:type="dcterms:W3CDTF">2021-02-02T06:46:00Z</dcterms:modified>
</cp:coreProperties>
</file>